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ALLEGATO A DOMANDA DI PARTECIPAZIONE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09.520263671875" w:line="243.90226364135742" w:lineRule="auto"/>
        <w:ind w:left="0" w:right="141.754150390625" w:firstLine="1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Avviso di selezione allievi per l’ammissione ai percorsi formativi di lingua inglese (Linea di Intervento A - Percorsi di formazione per il potenziamento delle competenze linguistiche degli studenti) in orario extracurricolare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finalizzati al conseguimento di una certificazione linguistica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05">
      <w:pPr>
        <w:spacing w:line="240" w:lineRule="auto"/>
        <w:ind w:left="4980" w:firstLine="707.9999999999995"/>
        <w:jc w:val="right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spacing w:line="240" w:lineRule="auto"/>
        <w:ind w:left="3540" w:firstLine="708.0000000000001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53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sottoscritto\a _____________________________________ nato\a a _________________________ prov. ______ il ___________________ domiciliato\aa ______________________________________ in Via ____________________ __________________________________________________tel. __________________ cellulare 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 _____________________________________________  Cod. fiscale ___________________________________ frequentante nell’ A.S. 2024/2025   la classe 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della scuola primaria di ………………………………………………………………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3° primaria, sez. …………..</w:t>
        <w:tab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4° primaria , sez. ………….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5° primaria , sez. ………….</w:t>
        <w:tab/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della scuola secondaria di I grado CARLO DEL PRETE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1° secondaria I°, sez. …………..</w:t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2° secondaria I°, sez. …………..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3° secondaria I°, sez. 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spacing w:line="23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 partecipare alla selezione per la partecipazione alle edizioni di potenziamento del progetto di cui in oggetto secondo l’allegata tabella: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(N.B.: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u w:val="single"/>
          <w:rtl w:val="0"/>
        </w:rPr>
        <w:t xml:space="preserve">BARRARE LA CASELLA DI SCELTA PER PARTECIPARE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2.7203369140625" w:line="240" w:lineRule="auto"/>
        <w:ind w:left="257.7311706542969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257.9618072509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140"/>
        <w:gridCol w:w="5115"/>
        <w:gridCol w:w="2685"/>
        <w:tblGridChange w:id="0">
          <w:tblGrid>
            <w:gridCol w:w="1035"/>
            <w:gridCol w:w="1140"/>
            <w:gridCol w:w="5115"/>
            <w:gridCol w:w="268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12.7197265625" w:line="240" w:lineRule="auto"/>
              <w:ind w:left="46.569366455078125" w:firstLine="0"/>
              <w:jc w:val="center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664.65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12.7197265625" w:line="240" w:lineRule="auto"/>
              <w:ind w:left="46.569366455078125" w:firstLine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BARRARE LA CASELLA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46.619873046875" w:firstLine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Titolo Edizione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36.3604736328125" w:firstLine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Descrizione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36.3604736328125" w:firstLine="0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N° ore</w:t>
            </w:r>
          </w:p>
        </w:tc>
      </w:tr>
      <w:tr>
        <w:trPr>
          <w:cantSplit w:val="0"/>
          <w:trHeight w:val="1838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40.3799438476562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4.0690040588379" w:lineRule="auto"/>
              <w:ind w:left="39.9603271484375" w:right="-2.939453125" w:firstLine="0.719909667968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linguistico extracurricolare progettato per gli alunni della  classe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terza/quarta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scuola primaria al fine di potenziare la lingua inglese nelle quattro abilità di base (listening, speaking, reading e writing) e preparare al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conseguimento della certificazione linguistica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pre-A1 (Starter).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 lezioni da un’ora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Sede: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Scuola sec. di I grado “C. Del Prete”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20h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(martedì 16:45-17:45)</w:t>
            </w:r>
          </w:p>
        </w:tc>
      </w:tr>
      <w:tr>
        <w:trPr>
          <w:cantSplit w:val="0"/>
          <w:trHeight w:val="1838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40.3799438476562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Mover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3.9689540863037" w:lineRule="auto"/>
              <w:ind w:left="39.9603271484375" w:right="-3.179931640625" w:firstLine="0.71990966796875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linguistico extracurricolare progettato per gli alunni della  classe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quarta/quinta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scuola primaria al fine di potenziare la lingua inglese nelle quattro abilità di base  (listening, speaking, reading e writing) e preparare al conseguimento della certificazione linguistica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A1 (Mover).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 lezioni da un’ora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Sede: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Scuola sec. di I grado “C. Del Prete”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3.9689540863037" w:lineRule="auto"/>
              <w:ind w:left="39.9603271484375" w:right="-3.179931640625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20h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(mercoledì 16:45-17:45)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8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40.3799438476562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Mover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3.9023780822754" w:lineRule="auto"/>
              <w:ind w:left="39.9603271484375" w:right="-2.6995849609375" w:firstLine="0.71990966796875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linguistico extracurricolare progettato per gli alunni della  classe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quarta/quinta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scuola primaria al fine di potenziare la lingua inglese nelle quattro abilità di base (listening, speaking, reading e writing) e preparare al conseguimento della certificazione linguistica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A1 (Mover).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3.9023780822754" w:lineRule="auto"/>
              <w:ind w:left="39.9603271484375" w:right="-2.6995849609375" w:firstLine="0.71990966796875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 lezioni da un’ora + 2 lezioni da 2h (18 e 25 marzo 2025 dalle 16:45 alle 18:45)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Sede: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Scuola sec. di I grado “C. Del Prete”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24h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(martedì 17:45-18:45)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248.96179199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140"/>
        <w:gridCol w:w="5205"/>
        <w:gridCol w:w="2580"/>
        <w:tblGridChange w:id="0">
          <w:tblGrid>
            <w:gridCol w:w="1035"/>
            <w:gridCol w:w="1140"/>
            <w:gridCol w:w="5205"/>
            <w:gridCol w:w="258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40.37994384765625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SCUOLA SECONDARIA DI I 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3.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40.379943847656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40.3799438476562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Mover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4.52725410461426" w:lineRule="auto"/>
              <w:ind w:left="37.80029296875" w:right="-3.65966796875" w:firstLine="2.87994384765625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linguistico extracurricolare progettato per gli alunni delle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classi prime/seconde scuola secondaria di I grado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 fine di potenziare la lingua inglese nelle quattro  abilità di base (listening, speaking, reading e writing) e preparare al conseguimento della certificazione linguistica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A1 (Mover).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4.52725410461426" w:lineRule="auto"/>
              <w:ind w:left="37.80029296875" w:right="-3.65966796875" w:firstLine="2.87994384765625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 lezioni da un’ora + 2 lezioni da 2h (19 marzo 2025 dalle 16:45 alle 18:45 - 1 aprile dalle 15:30 alle 17:30)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Sede: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Scuola sec. di I grado “C. Del Prete”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4.52725410461426" w:lineRule="auto"/>
              <w:ind w:left="37.80029296875" w:right="-3.65966796875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25h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(martedì 15:30-16:30)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3.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40.379943847656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40.379943847656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Flyers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4.52725410461426" w:lineRule="auto"/>
              <w:ind w:left="37.80029296875" w:right="-3.65966796875" w:firstLine="2.87994384765625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linguistico extracurricolare progettato per gli alunni delle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classi seconde/terze scuola secondaria di I grado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 fine di potenziare la lingua inglese nelle quattro  abilità di base (listening, speaking, reading e writing) e preparare al conseguimento della certificazione linguistica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A1 (Mover).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4.52725410461426" w:lineRule="auto"/>
              <w:ind w:left="37.80029296875" w:right="-3.65966796875" w:firstLine="2.87994384765625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 lezioni da un’ora + 2 lezioni da 2h (19 marzo e 1 aprile 2025 dalle 15:30 alle 17:30)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8.651123046875" w:line="243.9023780822754" w:lineRule="auto"/>
              <w:ind w:left="41.88018798828125" w:right="-3.8995361328125" w:hanging="1.91986083984375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Sede: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Scuola sec. di I grado “C. Del Prete”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25h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4.0690040588379" w:lineRule="auto"/>
              <w:ind w:left="39.9603271484375" w:right="-2.939453125" w:firstLine="0.71990966796875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(mercoledì 15:30-16:30)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line="276" w:lineRule="auto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720" w:firstLine="0"/>
        <w:rPr>
          <w:rFonts w:ascii="Calibri" w:cs="Calibri" w:eastAsia="Calibri" w:hAnsi="Calibri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5550"/>
        </w:tabs>
        <w:spacing w:line="360" w:lineRule="auto"/>
        <w:ind w:right="6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Lucca, __________________ </w:t>
      </w:r>
    </w:p>
    <w:p w:rsidR="00000000" w:rsidDel="00000000" w:rsidP="00000000" w:rsidRDefault="00000000" w:rsidRPr="00000000" w14:paraId="00000057">
      <w:pPr>
        <w:spacing w:line="278.00000000000006" w:lineRule="auto"/>
        <w:ind w:right="4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8.00000000000006" w:lineRule="auto"/>
        <w:ind w:right="4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-426" w:right="-4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sottoscritto _________________________ genitore dell'alunno _______________________ dichiara di aver preso visione del bando e di accettarne il contenuto consapevole che le attività formative che si terranno in orario extracurriculare.</w:t>
      </w:r>
    </w:p>
    <w:p w:rsidR="00000000" w:rsidDel="00000000" w:rsidP="00000000" w:rsidRDefault="00000000" w:rsidRPr="00000000" w14:paraId="0000005A">
      <w:pPr>
        <w:spacing w:line="360" w:lineRule="auto"/>
        <w:ind w:left="-426" w:right="-4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</w:t>
      </w:r>
    </w:p>
    <w:p w:rsidR="00000000" w:rsidDel="00000000" w:rsidP="00000000" w:rsidRDefault="00000000" w:rsidRPr="00000000" w14:paraId="0000005B">
      <w:pPr>
        <w:spacing w:line="360" w:lineRule="auto"/>
        <w:ind w:left="-426" w:right="-43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5C">
      <w:pPr>
        <w:tabs>
          <w:tab w:val="left" w:leader="none" w:pos="5550"/>
        </w:tabs>
        <w:spacing w:line="360" w:lineRule="auto"/>
        <w:ind w:right="660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Lucca, _________________                                                              Il genitore       __________________________</w:t>
      </w:r>
    </w:p>
    <w:p w:rsidR="00000000" w:rsidDel="00000000" w:rsidP="00000000" w:rsidRDefault="00000000" w:rsidRPr="00000000" w14:paraId="0000005D">
      <w:pPr>
        <w:tabs>
          <w:tab w:val="left" w:leader="none" w:pos="5550"/>
        </w:tabs>
        <w:spacing w:line="360" w:lineRule="auto"/>
        <w:ind w:right="660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pgpnzlz0s1y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5550"/>
        </w:tabs>
        <w:spacing w:line="360" w:lineRule="auto"/>
        <w:ind w:right="660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                       Il genitore      __________________________</w:t>
      </w:r>
    </w:p>
    <w:p w:rsidR="00000000" w:rsidDel="00000000" w:rsidP="00000000" w:rsidRDefault="00000000" w:rsidRPr="00000000" w14:paraId="0000005F">
      <w:pPr>
        <w:tabs>
          <w:tab w:val="left" w:leader="none" w:pos="5550"/>
        </w:tabs>
        <w:spacing w:line="360" w:lineRule="auto"/>
        <w:ind w:right="660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namgy7v8wt5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right="6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